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2" w:rsidRDefault="00173722" w:rsidP="00173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173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оенным пенсионерам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</w:t>
      </w:r>
      <w:r w:rsidRPr="00173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</w:t>
      </w:r>
      <w:r w:rsidRPr="001737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</w:p>
    <w:p w:rsidR="00173722" w:rsidRPr="00173722" w:rsidRDefault="00173722" w:rsidP="001737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760F" w:rsidRDefault="00173722" w:rsidP="0017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пенсионеры </w:t>
      </w:r>
      <w:r w:rsidR="00A97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граждане, которые получают пенсию за выслугу лет или по инвалидности от Министерства обороны Р</w:t>
      </w:r>
      <w:r w:rsidR="00A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97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МВД, ФСБ и ряда других силовых ведомств. Многие военнослужащие после окончания срока службы продолжают трудовую деятельность в гражданских организациях, и тем самым формируют право на получение страховой пенсии по линии П</w:t>
      </w:r>
      <w:r w:rsidR="00A97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7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Этой категории граждан она назначается при соблюдении общеустановленных требований, которые учитывают длительность трудового (гражданского) стажа, количество накопленных пенсионных баллов и возраст гражданина. </w:t>
      </w:r>
    </w:p>
    <w:p w:rsidR="00173722" w:rsidRPr="00173722" w:rsidRDefault="00173722" w:rsidP="0017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минимальный страховой стаж составляет 8 лет. Таким образом, военнослужащий, претендующий на страховую пенсию по линии ПФР, должен проработать не менее восьми лет на гражданском предприятии после окончания службы. Исключение может быть только в том случае, если гражданин трудоустроен в качестве специалиста, имеющего право на досрочную пенсию. В этом случае формирование стажа происходит индивидуально в зависимости от специфики занятости гражданина и деятельности предприятия.</w:t>
      </w:r>
      <w:r w:rsidR="00BD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внимание, что в соответствии с действующим з</w:t>
      </w:r>
      <w:r w:rsidR="00BD7562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</w:t>
      </w:r>
      <w:r w:rsidR="00BD7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</w:t>
      </w:r>
      <w:r w:rsidR="00BD7562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повыш</w:t>
      </w:r>
      <w:r w:rsidR="00BD7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требования к страховому стажу</w:t>
      </w:r>
      <w:r w:rsidR="00BD7562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D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лет </w:t>
      </w:r>
      <w:r w:rsidR="00BD7562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D75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7562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173722" w:rsidRPr="00173722" w:rsidRDefault="00173722" w:rsidP="0017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минимальная сумма индивидуальных пенсионных коэффициентов для выхода на пенсию равна 11,4 балла. </w:t>
      </w:r>
      <w:r w:rsidR="006017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аконодательно закреплено ежегодное повышение этого параметра до 30 баллов в 2025 году.</w:t>
      </w:r>
    </w:p>
    <w:p w:rsidR="00E72D7E" w:rsidRPr="003029AD" w:rsidRDefault="00173722" w:rsidP="008D1B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общеустановленного пенсионного возраста </w:t>
      </w:r>
      <w:r w:rsidR="005242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4242" w:rsidRPr="00F3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524242">
        <w:rPr>
          <w:rFonts w:ascii="Times New Roman" w:eastAsia="Times New Roman" w:hAnsi="Times New Roman" w:cs="Times New Roman"/>
          <w:sz w:val="24"/>
          <w:szCs w:val="24"/>
          <w:lang w:eastAsia="ru-RU"/>
        </w:rPr>
        <w:t>ы -</w:t>
      </w:r>
      <w:r w:rsidR="00524242" w:rsidRPr="00F3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</w:t>
      </w:r>
      <w:r w:rsidR="0052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4242" w:rsidRPr="00F315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 w:rsidR="0052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- </w:t>
      </w:r>
      <w:r w:rsidR="00524242" w:rsidRPr="00F31571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</w:t>
      </w:r>
      <w:r w:rsidR="0052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определяющим фактором. Отдельным категориям граждан страховая пенсия может быть назначена досрочно, например, в случае работы на Севере или труда в тяжелых условиях.</w:t>
      </w:r>
      <w:r w:rsidR="001C0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с</w:t>
      </w:r>
      <w:r w:rsidR="00E72D7E" w:rsidRPr="003029AD">
        <w:rPr>
          <w:rFonts w:ascii="Times New Roman" w:hAnsi="Times New Roman" w:cs="Times New Roman"/>
          <w:bCs/>
          <w:sz w:val="24"/>
          <w:szCs w:val="24"/>
        </w:rPr>
        <w:t xml:space="preserve"> 1 января 2017 года повыш</w:t>
      </w:r>
      <w:r w:rsidR="008D1B90">
        <w:rPr>
          <w:rFonts w:ascii="Times New Roman" w:hAnsi="Times New Roman" w:cs="Times New Roman"/>
          <w:bCs/>
          <w:sz w:val="24"/>
          <w:szCs w:val="24"/>
        </w:rPr>
        <w:t>ен</w:t>
      </w:r>
      <w:r w:rsidR="00E72D7E" w:rsidRPr="003029AD">
        <w:rPr>
          <w:rFonts w:ascii="Times New Roman" w:hAnsi="Times New Roman" w:cs="Times New Roman"/>
          <w:bCs/>
          <w:sz w:val="24"/>
          <w:szCs w:val="24"/>
        </w:rPr>
        <w:t xml:space="preserve"> возраст, </w:t>
      </w:r>
      <w:r w:rsidR="00E72D7E" w:rsidRPr="003029AD">
        <w:rPr>
          <w:rFonts w:ascii="Times New Roman" w:hAnsi="Times New Roman" w:cs="Times New Roman"/>
          <w:sz w:val="24"/>
          <w:szCs w:val="24"/>
        </w:rPr>
        <w:t xml:space="preserve">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службы. </w:t>
      </w:r>
      <w:r w:rsidR="00E72D7E" w:rsidRPr="003029AD">
        <w:rPr>
          <w:rFonts w:ascii="Times New Roman" w:hAnsi="Times New Roman" w:cs="Times New Roman"/>
          <w:bCs/>
          <w:sz w:val="24"/>
          <w:szCs w:val="24"/>
        </w:rPr>
        <w:t>У</w:t>
      </w:r>
      <w:r w:rsidR="00E72D7E" w:rsidRPr="003029AD">
        <w:rPr>
          <w:rFonts w:ascii="Times New Roman" w:hAnsi="Times New Roman" w:cs="Times New Roman"/>
          <w:sz w:val="24"/>
          <w:szCs w:val="24"/>
        </w:rPr>
        <w:t>величение пенсионного возраста для госслужащих происходит</w:t>
      </w:r>
      <w:r w:rsidR="008D1B90">
        <w:rPr>
          <w:rFonts w:ascii="Times New Roman" w:hAnsi="Times New Roman" w:cs="Times New Roman"/>
          <w:sz w:val="24"/>
          <w:szCs w:val="24"/>
        </w:rPr>
        <w:t xml:space="preserve"> </w:t>
      </w:r>
      <w:r w:rsidR="00E72D7E" w:rsidRPr="003029AD">
        <w:rPr>
          <w:rFonts w:ascii="Times New Roman" w:hAnsi="Times New Roman" w:cs="Times New Roman"/>
          <w:sz w:val="24"/>
          <w:szCs w:val="24"/>
        </w:rPr>
        <w:t xml:space="preserve"> поэтапно - ежегодно на 6 месяцев, </w:t>
      </w:r>
      <w:r w:rsidR="00E72D7E" w:rsidRPr="003029AD">
        <w:rPr>
          <w:rFonts w:ascii="Times New Roman" w:hAnsi="Times New Roman" w:cs="Times New Roman"/>
          <w:bCs/>
          <w:sz w:val="24"/>
          <w:szCs w:val="24"/>
        </w:rPr>
        <w:t>пока не достигнет 65 лет для мужчин и 63 лет для женщин. Это произойдет соответственно в 2026 и в 2032 годах.</w:t>
      </w:r>
    </w:p>
    <w:p w:rsidR="00E807EC" w:rsidRDefault="00173722" w:rsidP="0017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всех </w:t>
      </w:r>
      <w:r w:rsidR="00E807EC" w:rsidRP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 условий (</w:t>
      </w:r>
      <w:r w:rsid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07EC" w:rsidRPr="00E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таж</w:t>
      </w:r>
      <w:r w:rsidR="00E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E807EC" w:rsidRPr="00E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енсионные баллы</w:t>
      </w:r>
      <w:r w:rsid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807EC" w:rsidRPr="00E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озраст</w:t>
      </w:r>
      <w:r w:rsidR="00E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имеют право на страховую пенсию наравне со всеми гражданами Р</w:t>
      </w:r>
      <w:r w:rsid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07EC" w:rsidRPr="00173722" w:rsidRDefault="00173722" w:rsidP="00E80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у военных пенсионеров также могут формироваться и пенсионные накопления так же в рамках общеустановленных требований. Оформить выплату накопленных сре</w:t>
      </w:r>
      <w:proofErr w:type="gramStart"/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 может</w:t>
      </w:r>
      <w:r w:rsidR="00E807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</w:t>
      </w:r>
      <w:r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7EC" w:rsidRPr="00173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заявление, в котором будет указан вид выплаты.</w:t>
      </w:r>
    </w:p>
    <w:p w:rsidR="00173722" w:rsidRDefault="00E807EC" w:rsidP="0017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</w:t>
      </w:r>
      <w:r w:rsidR="00173722" w:rsidRPr="001737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оенным пенсионерам страховая пенсия по старости назначается без учета фиксированной выплаты.</w:t>
      </w:r>
    </w:p>
    <w:p w:rsidR="00E807EC" w:rsidRPr="00910A3B" w:rsidRDefault="00E807EC" w:rsidP="00E807EC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807EC" w:rsidRPr="00F42C5C" w:rsidRDefault="00E807EC" w:rsidP="00E807EC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173722" w:rsidRDefault="003474ED" w:rsidP="00E807EC">
      <w:pPr>
        <w:spacing w:after="0" w:line="240" w:lineRule="auto"/>
        <w:jc w:val="both"/>
        <w:rPr>
          <w:sz w:val="24"/>
          <w:szCs w:val="24"/>
        </w:rPr>
      </w:pPr>
    </w:p>
    <w:sectPr w:rsidR="003474ED" w:rsidRPr="00173722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22"/>
    <w:rsid w:val="00173722"/>
    <w:rsid w:val="001C0D27"/>
    <w:rsid w:val="003474ED"/>
    <w:rsid w:val="00524242"/>
    <w:rsid w:val="006017E6"/>
    <w:rsid w:val="008D1B90"/>
    <w:rsid w:val="00A9760F"/>
    <w:rsid w:val="00B8228A"/>
    <w:rsid w:val="00BD7562"/>
    <w:rsid w:val="00E72D7E"/>
    <w:rsid w:val="00E8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807E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2437</Characters>
  <Application>Microsoft Office Word</Application>
  <DocSecurity>0</DocSecurity>
  <Lines>20</Lines>
  <Paragraphs>5</Paragraphs>
  <ScaleCrop>false</ScaleCrop>
  <Company>ОПФР по Белгородской области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2017-10-16T07:41:00Z</dcterms:created>
  <dcterms:modified xsi:type="dcterms:W3CDTF">2017-10-16T08:00:00Z</dcterms:modified>
</cp:coreProperties>
</file>